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1C0C" w14:textId="61921874" w:rsidR="003E1949" w:rsidRPr="007B5216" w:rsidRDefault="003E1949" w:rsidP="00295FCD">
      <w:pPr>
        <w:spacing w:line="240" w:lineRule="auto"/>
        <w:ind w:left="720" w:hanging="360"/>
        <w:jc w:val="center"/>
        <w:rPr>
          <w:rFonts w:ascii="Times New Roman" w:hAnsi="Times New Roman" w:cs="Times New Roman"/>
          <w:b/>
          <w:bCs/>
        </w:rPr>
      </w:pPr>
      <w:r w:rsidRPr="007B5216">
        <w:rPr>
          <w:rFonts w:ascii="Times New Roman" w:hAnsi="Times New Roman" w:cs="Times New Roman"/>
          <w:b/>
          <w:bCs/>
        </w:rPr>
        <w:t>Recent Gun Violence Statistics</w:t>
      </w:r>
    </w:p>
    <w:p w14:paraId="46FA6699" w14:textId="4F5B4ABB" w:rsidR="001F12C3" w:rsidRPr="007B5216" w:rsidRDefault="003E1949" w:rsidP="00295FCD">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kern w:val="36"/>
        </w:rPr>
      </w:pPr>
      <w:r w:rsidRPr="007B5216">
        <w:rPr>
          <w:rFonts w:ascii="Times New Roman" w:eastAsia="Times New Roman" w:hAnsi="Times New Roman" w:cs="Times New Roman"/>
          <w:kern w:val="36"/>
        </w:rPr>
        <w:t>Every day, more than 100 Americans die by gun violence</w:t>
      </w:r>
      <w:r w:rsidR="00086319" w:rsidRPr="007B5216">
        <w:rPr>
          <w:rFonts w:ascii="Times New Roman" w:eastAsia="Times New Roman" w:hAnsi="Times New Roman" w:cs="Times New Roman"/>
          <w:kern w:val="36"/>
        </w:rPr>
        <w:t>,</w:t>
      </w:r>
      <w:r w:rsidRPr="007B5216">
        <w:rPr>
          <w:rFonts w:ascii="Times New Roman" w:eastAsia="Times New Roman" w:hAnsi="Times New Roman" w:cs="Times New Roman"/>
          <w:kern w:val="36"/>
        </w:rPr>
        <w:t xml:space="preserve"> and nearly 200 Americans visit the emergency department for nonfatal firearm injuries. </w:t>
      </w:r>
      <w:hyperlink r:id="rId5" w:history="1">
        <w:r w:rsidR="003654FC">
          <w:rPr>
            <w:rStyle w:val="Hyperlink"/>
            <w:rFonts w:ascii="Times New Roman" w:eastAsia="Times New Roman" w:hAnsi="Times New Roman" w:cs="Times New Roman"/>
            <w:kern w:val="36"/>
          </w:rPr>
          <w:t>The Educational Fund to Stop Gun Violence.</w:t>
        </w:r>
      </w:hyperlink>
    </w:p>
    <w:p w14:paraId="69B1DC8D" w14:textId="77777777" w:rsidR="00707210" w:rsidRPr="007B5216" w:rsidRDefault="00707210" w:rsidP="00295FCD">
      <w:pPr>
        <w:pStyle w:val="ListParagraph"/>
        <w:spacing w:before="100" w:beforeAutospacing="1" w:after="100" w:afterAutospacing="1" w:line="240" w:lineRule="auto"/>
        <w:ind w:left="1080"/>
        <w:outlineLvl w:val="0"/>
        <w:rPr>
          <w:rFonts w:ascii="Times New Roman" w:eastAsia="Times New Roman" w:hAnsi="Times New Roman" w:cs="Times New Roman"/>
          <w:kern w:val="36"/>
        </w:rPr>
      </w:pPr>
    </w:p>
    <w:p w14:paraId="27E9470B" w14:textId="77777777" w:rsidR="00295FCD" w:rsidRPr="007B5216" w:rsidRDefault="00295FCD" w:rsidP="00295FCD">
      <w:pPr>
        <w:pStyle w:val="ListParagraph"/>
        <w:numPr>
          <w:ilvl w:val="0"/>
          <w:numId w:val="2"/>
        </w:numPr>
        <w:spacing w:before="100" w:beforeAutospacing="1" w:after="0" w:line="240" w:lineRule="auto"/>
        <w:outlineLvl w:val="0"/>
        <w:rPr>
          <w:rStyle w:val="markedcontent"/>
          <w:rFonts w:ascii="Times New Roman" w:eastAsia="Times New Roman" w:hAnsi="Times New Roman" w:cs="Times New Roman"/>
          <w:kern w:val="36"/>
        </w:rPr>
      </w:pPr>
      <w:r w:rsidRPr="007B5216">
        <w:rPr>
          <w:rFonts w:ascii="Times New Roman" w:hAnsi="Times New Roman" w:cs="Times New Roman"/>
        </w:rPr>
        <w:t xml:space="preserve">Nearly every American will know at least one victim of gun violence in their lifetime. </w:t>
      </w:r>
      <w:hyperlink r:id="rId6" w:history="1">
        <w:r w:rsidRPr="007B5216">
          <w:rPr>
            <w:rStyle w:val="Hyperlink"/>
            <w:rFonts w:ascii="Times New Roman" w:hAnsi="Times New Roman" w:cs="Times New Roman"/>
          </w:rPr>
          <w:t>Giffords Law Center to Prevent Gun Violence.</w:t>
        </w:r>
      </w:hyperlink>
    </w:p>
    <w:p w14:paraId="34CC4C55" w14:textId="77777777" w:rsidR="003E1949" w:rsidRPr="007B5216" w:rsidRDefault="003E1949" w:rsidP="00295FCD">
      <w:pPr>
        <w:pStyle w:val="ListParagraph"/>
        <w:spacing w:line="240" w:lineRule="auto"/>
        <w:rPr>
          <w:rStyle w:val="markedcontent"/>
          <w:rFonts w:ascii="Times New Roman" w:hAnsi="Times New Roman" w:cs="Times New Roman"/>
        </w:rPr>
      </w:pPr>
    </w:p>
    <w:p w14:paraId="3A7C7056" w14:textId="52EE746C" w:rsidR="006E1665" w:rsidRPr="006E1665" w:rsidRDefault="006E1665" w:rsidP="006E1665">
      <w:pPr>
        <w:pStyle w:val="ListParagraph"/>
        <w:numPr>
          <w:ilvl w:val="0"/>
          <w:numId w:val="2"/>
        </w:numPr>
        <w:spacing w:after="0" w:line="240" w:lineRule="auto"/>
        <w:rPr>
          <w:rStyle w:val="Hyperlink"/>
          <w:rFonts w:ascii="Times New Roman" w:hAnsi="Times New Roman" w:cs="Times New Roman"/>
          <w:color w:val="auto"/>
          <w:u w:val="none"/>
        </w:rPr>
      </w:pPr>
      <w:r w:rsidRPr="007B5216">
        <w:rPr>
          <w:rStyle w:val="markedcontent"/>
          <w:rFonts w:ascii="Times New Roman" w:hAnsi="Times New Roman" w:cs="Times New Roman"/>
        </w:rPr>
        <w:t xml:space="preserve">Males are six times more likely to die by gun violence than females, making up 86% of U.S. firearm deaths in 2019. Black males are at especially high risk, with the highest rate of gun death among demographic groups (43.09 deaths per 100,000). </w:t>
      </w:r>
      <w:hyperlink r:id="rId7" w:history="1">
        <w:r w:rsidRPr="007B5216">
          <w:rPr>
            <w:rStyle w:val="Hyperlink"/>
            <w:rFonts w:ascii="Times New Roman" w:hAnsi="Times New Roman" w:cs="Times New Roman"/>
          </w:rPr>
          <w:t>Public Health Crisis Decades in the Making.</w:t>
        </w:r>
      </w:hyperlink>
    </w:p>
    <w:p w14:paraId="7C303CA5" w14:textId="77777777" w:rsidR="006E1665" w:rsidRPr="006E1665" w:rsidRDefault="006E1665" w:rsidP="006E1665">
      <w:pPr>
        <w:pStyle w:val="ListParagraph"/>
        <w:rPr>
          <w:rStyle w:val="markedcontent"/>
          <w:rFonts w:ascii="Times New Roman" w:hAnsi="Times New Roman" w:cs="Times New Roman"/>
        </w:rPr>
      </w:pPr>
    </w:p>
    <w:p w14:paraId="28851EE2" w14:textId="77777777" w:rsidR="006E1665" w:rsidRPr="006E1665" w:rsidRDefault="006E1665" w:rsidP="006E1665">
      <w:pPr>
        <w:pStyle w:val="ListParagraph"/>
        <w:numPr>
          <w:ilvl w:val="0"/>
          <w:numId w:val="2"/>
        </w:numPr>
        <w:spacing w:before="100" w:beforeAutospacing="1" w:after="100" w:afterAutospacing="1" w:line="240" w:lineRule="auto"/>
        <w:outlineLvl w:val="0"/>
        <w:rPr>
          <w:rFonts w:ascii="Times New Roman" w:hAnsi="Times New Roman" w:cs="Times New Roman"/>
        </w:rPr>
      </w:pPr>
      <w:r w:rsidRPr="007B5216">
        <w:rPr>
          <w:rFonts w:ascii="Times New Roman" w:hAnsi="Times New Roman" w:cs="Times New Roman"/>
        </w:rPr>
        <w:t xml:space="preserve">Americans own 46% of the world’s civilian-owned firearms. Thirty percent of Americans report owning a gun, with estimates of the total number of privately-owned guns in the U.S. ranging from 265 million to nearly 400 million. </w:t>
      </w:r>
      <w:hyperlink r:id="rId8" w:history="1">
        <w:r w:rsidRPr="007B5216">
          <w:rPr>
            <w:rStyle w:val="Hyperlink"/>
            <w:rFonts w:ascii="Times New Roman" w:hAnsi="Times New Roman" w:cs="Times New Roman"/>
          </w:rPr>
          <w:t>Gun Violence and COVID-19 in 2020, (2021). Everytown for Gun Safety.</w:t>
        </w:r>
      </w:hyperlink>
    </w:p>
    <w:p w14:paraId="5FC248FA" w14:textId="77777777" w:rsidR="006E1665" w:rsidRDefault="006E1665" w:rsidP="006E1665">
      <w:pPr>
        <w:pStyle w:val="ListParagraph"/>
        <w:spacing w:after="0" w:line="240" w:lineRule="auto"/>
        <w:ind w:left="1080"/>
        <w:rPr>
          <w:rFonts w:ascii="Times New Roman" w:hAnsi="Times New Roman" w:cs="Times New Roman"/>
        </w:rPr>
      </w:pPr>
    </w:p>
    <w:p w14:paraId="559AC602" w14:textId="15FE81B2" w:rsidR="003E1949" w:rsidRPr="006E1665" w:rsidRDefault="006E1665" w:rsidP="006E1665">
      <w:pPr>
        <w:pStyle w:val="ListParagraph"/>
        <w:numPr>
          <w:ilvl w:val="0"/>
          <w:numId w:val="2"/>
        </w:numPr>
        <w:spacing w:after="0" w:line="240" w:lineRule="auto"/>
        <w:rPr>
          <w:rStyle w:val="markedcontent"/>
          <w:rFonts w:ascii="Times New Roman" w:hAnsi="Times New Roman" w:cs="Times New Roman"/>
        </w:rPr>
      </w:pPr>
      <w:r>
        <w:rPr>
          <w:rFonts w:ascii="Times New Roman" w:hAnsi="Times New Roman" w:cs="Times New Roman"/>
        </w:rPr>
        <w:t>T</w:t>
      </w:r>
      <w:r w:rsidR="00295FCD" w:rsidRPr="007B5216">
        <w:rPr>
          <w:rFonts w:ascii="Times New Roman" w:hAnsi="Times New Roman" w:cs="Times New Roman"/>
        </w:rPr>
        <w:t xml:space="preserve">he COVID-19 pandemic intensified the impact of the United States’ gun violence crisis. There were 3,906 additional firearm deaths and 9,278 additional firearm injuries in 2020 compared to 2019. </w:t>
      </w:r>
      <w:hyperlink r:id="rId9" w:history="1">
        <w:r w:rsidR="00295FCD" w:rsidRPr="007B5216">
          <w:rPr>
            <w:rStyle w:val="Hyperlink"/>
            <w:rFonts w:ascii="Times New Roman" w:hAnsi="Times New Roman" w:cs="Times New Roman"/>
          </w:rPr>
          <w:t>Gun Violence and COVID-19 in 2020, (2021). Everytown for Gun Safety.</w:t>
        </w:r>
      </w:hyperlink>
    </w:p>
    <w:p w14:paraId="0D8E3631" w14:textId="77777777" w:rsidR="006E1665" w:rsidRDefault="006E1665" w:rsidP="006E1665">
      <w:pPr>
        <w:pStyle w:val="ListParagraph"/>
        <w:spacing w:after="0" w:line="240" w:lineRule="auto"/>
        <w:ind w:left="1080"/>
        <w:rPr>
          <w:rFonts w:ascii="Times New Roman" w:hAnsi="Times New Roman" w:cs="Times New Roman"/>
        </w:rPr>
      </w:pPr>
    </w:p>
    <w:p w14:paraId="2B1BFC6A" w14:textId="00A41D91" w:rsidR="006E1665" w:rsidRPr="006E1665" w:rsidRDefault="00C06F55" w:rsidP="006E1665">
      <w:pPr>
        <w:pStyle w:val="ListParagraph"/>
        <w:numPr>
          <w:ilvl w:val="0"/>
          <w:numId w:val="2"/>
        </w:numPr>
        <w:spacing w:after="0" w:line="240" w:lineRule="auto"/>
        <w:rPr>
          <w:rFonts w:ascii="Times New Roman" w:hAnsi="Times New Roman" w:cs="Times New Roman"/>
        </w:rPr>
      </w:pPr>
      <w:r w:rsidRPr="007B5216">
        <w:rPr>
          <w:rFonts w:ascii="Times New Roman" w:hAnsi="Times New Roman" w:cs="Times New Roman"/>
        </w:rPr>
        <w:t xml:space="preserve">Gun sales surged during the coronavirus pandemic. Based on the number of background checks, </w:t>
      </w:r>
      <w:r w:rsidR="002644E5" w:rsidRPr="007B5216">
        <w:rPr>
          <w:rFonts w:ascii="Times New Roman" w:hAnsi="Times New Roman" w:cs="Times New Roman"/>
        </w:rPr>
        <w:t>an estimated</w:t>
      </w:r>
      <w:r w:rsidRPr="007B5216">
        <w:rPr>
          <w:rFonts w:ascii="Times New Roman" w:hAnsi="Times New Roman" w:cs="Times New Roman"/>
        </w:rPr>
        <w:t xml:space="preserve"> 22 million guns </w:t>
      </w:r>
      <w:r w:rsidR="002644E5" w:rsidRPr="007B5216">
        <w:rPr>
          <w:rFonts w:ascii="Times New Roman" w:hAnsi="Times New Roman" w:cs="Times New Roman"/>
        </w:rPr>
        <w:t xml:space="preserve">were purchased </w:t>
      </w:r>
      <w:r w:rsidRPr="007B5216">
        <w:rPr>
          <w:rFonts w:ascii="Times New Roman" w:hAnsi="Times New Roman" w:cs="Times New Roman"/>
        </w:rPr>
        <w:t>in 2020, a 64 percent increase over 2019.</w:t>
      </w:r>
      <w:r w:rsidR="000948A4" w:rsidRPr="007B5216">
        <w:rPr>
          <w:rFonts w:ascii="Times New Roman" w:hAnsi="Times New Roman" w:cs="Times New Roman"/>
        </w:rPr>
        <w:t xml:space="preserve"> This surge in gun sales has continued into 2021. </w:t>
      </w:r>
      <w:hyperlink r:id="rId10" w:history="1">
        <w:r w:rsidR="008F379E" w:rsidRPr="007B5216">
          <w:rPr>
            <w:rStyle w:val="Hyperlink"/>
            <w:rFonts w:ascii="Times New Roman" w:hAnsi="Times New Roman" w:cs="Times New Roman"/>
          </w:rPr>
          <w:t>Gun Violence and COVID-19 in 2020, (2021). Everytown for Gun Safety.</w:t>
        </w:r>
      </w:hyperlink>
    </w:p>
    <w:p w14:paraId="5E019DCD" w14:textId="77777777" w:rsidR="006E1665" w:rsidRDefault="006E1665" w:rsidP="006E1665">
      <w:pPr>
        <w:pStyle w:val="ListParagraph"/>
        <w:spacing w:before="100" w:beforeAutospacing="1" w:after="100" w:afterAutospacing="1" w:line="240" w:lineRule="auto"/>
        <w:ind w:left="1080"/>
        <w:outlineLvl w:val="0"/>
        <w:rPr>
          <w:rFonts w:ascii="Times New Roman" w:hAnsi="Times New Roman" w:cs="Times New Roman"/>
        </w:rPr>
      </w:pPr>
    </w:p>
    <w:p w14:paraId="618F7576" w14:textId="330EE8B1" w:rsidR="00DE3E37" w:rsidRPr="007B5216" w:rsidRDefault="00DE3E37" w:rsidP="00295FCD">
      <w:pPr>
        <w:pStyle w:val="ListParagraph"/>
        <w:numPr>
          <w:ilvl w:val="0"/>
          <w:numId w:val="2"/>
        </w:numPr>
        <w:spacing w:before="100" w:beforeAutospacing="1" w:after="100" w:afterAutospacing="1" w:line="240" w:lineRule="auto"/>
        <w:outlineLvl w:val="0"/>
        <w:rPr>
          <w:rFonts w:ascii="Times New Roman" w:hAnsi="Times New Roman" w:cs="Times New Roman"/>
        </w:rPr>
      </w:pPr>
      <w:r w:rsidRPr="007B5216">
        <w:rPr>
          <w:rFonts w:ascii="Times New Roman" w:hAnsi="Times New Roman" w:cs="Times New Roman"/>
        </w:rPr>
        <w:t>While millions of responsible gun owners store their firearms securely</w:t>
      </w:r>
      <w:r w:rsidR="00C75F7A" w:rsidRPr="007B5216">
        <w:rPr>
          <w:rFonts w:ascii="Times New Roman" w:hAnsi="Times New Roman" w:cs="Times New Roman"/>
        </w:rPr>
        <w:t xml:space="preserve">, </w:t>
      </w:r>
      <w:r w:rsidRPr="007B5216">
        <w:rPr>
          <w:rFonts w:ascii="Times New Roman" w:hAnsi="Times New Roman" w:cs="Times New Roman"/>
        </w:rPr>
        <w:t xml:space="preserve">more than half of gun owners do not store </w:t>
      </w:r>
      <w:proofErr w:type="gramStart"/>
      <w:r w:rsidRPr="007B5216">
        <w:rPr>
          <w:rFonts w:ascii="Times New Roman" w:hAnsi="Times New Roman" w:cs="Times New Roman"/>
        </w:rPr>
        <w:t>all of</w:t>
      </w:r>
      <w:proofErr w:type="gramEnd"/>
      <w:r w:rsidRPr="007B5216">
        <w:rPr>
          <w:rFonts w:ascii="Times New Roman" w:hAnsi="Times New Roman" w:cs="Times New Roman"/>
        </w:rPr>
        <w:t xml:space="preserve"> their guns securely. Researchers estimate that at least 4.6 million children in the United States live in a home with an unsecured firearm. This has likely increased as gun sales have surged. </w:t>
      </w:r>
      <w:hyperlink r:id="rId11" w:history="1">
        <w:r w:rsidR="008F379E" w:rsidRPr="007B5216">
          <w:rPr>
            <w:rStyle w:val="Hyperlink"/>
            <w:rFonts w:ascii="Times New Roman" w:hAnsi="Times New Roman" w:cs="Times New Roman"/>
          </w:rPr>
          <w:t>Gun Violence and COVID-19 in 2020, (2021). Everytown for Gun Safety.</w:t>
        </w:r>
      </w:hyperlink>
    </w:p>
    <w:p w14:paraId="6D3EB778" w14:textId="77777777" w:rsidR="00863090" w:rsidRPr="007B5216" w:rsidRDefault="00863090" w:rsidP="00295FCD">
      <w:pPr>
        <w:pStyle w:val="ListParagraph"/>
        <w:spacing w:before="100" w:beforeAutospacing="1" w:after="100" w:afterAutospacing="1" w:line="240" w:lineRule="auto"/>
        <w:outlineLvl w:val="0"/>
        <w:rPr>
          <w:rFonts w:ascii="Times New Roman" w:hAnsi="Times New Roman" w:cs="Times New Roman"/>
        </w:rPr>
      </w:pPr>
    </w:p>
    <w:p w14:paraId="5A4FB54B" w14:textId="77777777" w:rsidR="00295FCD" w:rsidRPr="007B5216" w:rsidRDefault="00295FCD" w:rsidP="00295FCD">
      <w:pPr>
        <w:pStyle w:val="ListParagraph"/>
        <w:numPr>
          <w:ilvl w:val="0"/>
          <w:numId w:val="2"/>
        </w:numPr>
        <w:spacing w:before="100" w:beforeAutospacing="1" w:after="0" w:line="240" w:lineRule="auto"/>
        <w:outlineLvl w:val="0"/>
        <w:rPr>
          <w:rFonts w:ascii="Times New Roman" w:hAnsi="Times New Roman" w:cs="Times New Roman"/>
        </w:rPr>
      </w:pPr>
      <w:r w:rsidRPr="007B5216">
        <w:rPr>
          <w:rFonts w:ascii="Times New Roman" w:hAnsi="Times New Roman" w:cs="Times New Roman"/>
        </w:rPr>
        <w:t xml:space="preserve">The pandemic saw millions of children out of school while gun sales hit record highs, bringing more guns into homes. This resulted in unintentional shooting deaths by children increasing by nearly one-third comparing incidents in March to December of 2020 to the same months in 2019. </w:t>
      </w:r>
      <w:hyperlink r:id="rId12" w:history="1">
        <w:r w:rsidRPr="007B5216">
          <w:rPr>
            <w:rStyle w:val="Hyperlink"/>
            <w:rFonts w:ascii="Times New Roman" w:hAnsi="Times New Roman" w:cs="Times New Roman"/>
          </w:rPr>
          <w:t>Gun Violence and COVID-19 in 2020, (2021). Everytown for Gun Safety.</w:t>
        </w:r>
      </w:hyperlink>
    </w:p>
    <w:p w14:paraId="65F0BE67" w14:textId="77777777" w:rsidR="00863090" w:rsidRPr="007B5216" w:rsidRDefault="00863090" w:rsidP="00295FCD">
      <w:pPr>
        <w:pStyle w:val="ListParagraph"/>
        <w:spacing w:before="100" w:beforeAutospacing="1" w:after="100" w:afterAutospacing="1" w:line="240" w:lineRule="auto"/>
        <w:outlineLvl w:val="0"/>
        <w:rPr>
          <w:rFonts w:ascii="Times New Roman" w:hAnsi="Times New Roman" w:cs="Times New Roman"/>
        </w:rPr>
      </w:pPr>
    </w:p>
    <w:p w14:paraId="2B4EF9AE" w14:textId="4E7F6400" w:rsidR="00DF7313" w:rsidRPr="007B5216" w:rsidRDefault="00110FA3" w:rsidP="00295FCD">
      <w:pPr>
        <w:pStyle w:val="ListParagraph"/>
        <w:numPr>
          <w:ilvl w:val="0"/>
          <w:numId w:val="2"/>
        </w:numPr>
        <w:spacing w:before="100" w:beforeAutospacing="1" w:after="100" w:afterAutospacing="1" w:line="240" w:lineRule="auto"/>
        <w:outlineLvl w:val="0"/>
        <w:rPr>
          <w:rFonts w:ascii="Times New Roman" w:hAnsi="Times New Roman" w:cs="Times New Roman"/>
        </w:rPr>
      </w:pPr>
      <w:r w:rsidRPr="007B5216">
        <w:rPr>
          <w:rFonts w:ascii="Times New Roman" w:hAnsi="Times New Roman" w:cs="Times New Roman"/>
        </w:rPr>
        <w:t xml:space="preserve">Around 4.5 million women in the United States have been threatened with a gun, and nearly 1 million women have been shot or shot at by an intimate partner. </w:t>
      </w:r>
      <w:hyperlink r:id="rId13" w:history="1">
        <w:r w:rsidR="00B36035" w:rsidRPr="007B5216">
          <w:rPr>
            <w:rStyle w:val="Hyperlink"/>
            <w:rFonts w:ascii="Times New Roman" w:hAnsi="Times New Roman" w:cs="Times New Roman"/>
          </w:rPr>
          <w:t>The Educational Fund to Stop Gun Violence.</w:t>
        </w:r>
      </w:hyperlink>
    </w:p>
    <w:p w14:paraId="0FCD51A5" w14:textId="77777777" w:rsidR="00DF7313" w:rsidRPr="007B5216" w:rsidRDefault="00DF7313" w:rsidP="00295FCD">
      <w:pPr>
        <w:pStyle w:val="ListParagraph"/>
        <w:spacing w:line="240" w:lineRule="auto"/>
        <w:rPr>
          <w:rFonts w:ascii="Times New Roman" w:hAnsi="Times New Roman" w:cs="Times New Roman"/>
        </w:rPr>
      </w:pPr>
    </w:p>
    <w:p w14:paraId="5FBF3010" w14:textId="610DF5C7" w:rsidR="00DF7313" w:rsidRPr="007B5216" w:rsidRDefault="00DF7313" w:rsidP="00295FCD">
      <w:pPr>
        <w:pStyle w:val="ListParagraph"/>
        <w:numPr>
          <w:ilvl w:val="0"/>
          <w:numId w:val="2"/>
        </w:numPr>
        <w:spacing w:before="100" w:beforeAutospacing="1" w:after="100" w:afterAutospacing="1" w:line="240" w:lineRule="auto"/>
        <w:outlineLvl w:val="0"/>
        <w:rPr>
          <w:rFonts w:ascii="Times New Roman" w:hAnsi="Times New Roman" w:cs="Times New Roman"/>
        </w:rPr>
      </w:pPr>
      <w:r w:rsidRPr="007B5216">
        <w:rPr>
          <w:rFonts w:ascii="Times New Roman" w:hAnsi="Times New Roman" w:cs="Times New Roman"/>
        </w:rPr>
        <w:t>States that prohibit domestic abusers from possessing guns have seen a 13 percent reduction in intimate partner firearm homicide rates.</w:t>
      </w:r>
      <w:r w:rsidR="00AF6EC0" w:rsidRPr="007B5216">
        <w:rPr>
          <w:rFonts w:ascii="Times New Roman" w:hAnsi="Times New Roman" w:cs="Times New Roman"/>
        </w:rPr>
        <w:t xml:space="preserve"> </w:t>
      </w:r>
      <w:hyperlink r:id="rId14" w:history="1">
        <w:r w:rsidR="009555B9" w:rsidRPr="007B5216">
          <w:rPr>
            <w:rStyle w:val="Hyperlink"/>
            <w:rFonts w:ascii="Times New Roman" w:hAnsi="Times New Roman" w:cs="Times New Roman"/>
          </w:rPr>
          <w:t>Gun Violence and COVID-19 in 2020, (2021). Everytown for Gun Safety.</w:t>
        </w:r>
      </w:hyperlink>
    </w:p>
    <w:p w14:paraId="2EEFDF6F" w14:textId="77777777" w:rsidR="004A3133" w:rsidRPr="007B5216" w:rsidRDefault="004A3133" w:rsidP="00295FCD">
      <w:pPr>
        <w:pStyle w:val="ListParagraph"/>
        <w:spacing w:line="240" w:lineRule="auto"/>
        <w:rPr>
          <w:rFonts w:ascii="Times New Roman" w:hAnsi="Times New Roman" w:cs="Times New Roman"/>
        </w:rPr>
      </w:pPr>
    </w:p>
    <w:p w14:paraId="09DECE3A" w14:textId="77777777" w:rsidR="00C75F7A" w:rsidRPr="007B5216" w:rsidRDefault="00C75F7A" w:rsidP="00295FCD">
      <w:pPr>
        <w:pStyle w:val="ListParagraph"/>
        <w:spacing w:before="100" w:beforeAutospacing="1" w:after="100" w:afterAutospacing="1" w:line="240" w:lineRule="auto"/>
        <w:outlineLvl w:val="0"/>
        <w:rPr>
          <w:rFonts w:ascii="Times New Roman" w:hAnsi="Times New Roman" w:cs="Times New Roman"/>
        </w:rPr>
      </w:pPr>
    </w:p>
    <w:p w14:paraId="2DAA8988" w14:textId="77777777" w:rsidR="00295FCD" w:rsidRPr="007B5216" w:rsidRDefault="00295FCD" w:rsidP="00295FCD">
      <w:pPr>
        <w:pStyle w:val="ListParagraph"/>
        <w:numPr>
          <w:ilvl w:val="0"/>
          <w:numId w:val="2"/>
        </w:numPr>
        <w:spacing w:before="100" w:beforeAutospacing="1" w:after="0" w:line="240" w:lineRule="auto"/>
        <w:outlineLvl w:val="0"/>
        <w:rPr>
          <w:rFonts w:ascii="Times New Roman" w:hAnsi="Times New Roman" w:cs="Times New Roman"/>
        </w:rPr>
      </w:pPr>
      <w:r w:rsidRPr="007B5216">
        <w:rPr>
          <w:rFonts w:ascii="Times New Roman" w:hAnsi="Times New Roman" w:cs="Times New Roman"/>
        </w:rPr>
        <w:lastRenderedPageBreak/>
        <w:t xml:space="preserve">Universal background checks act as the foundation for gun violence prevention policies. More than 90% of Americans support universal background checks. </w:t>
      </w:r>
      <w:hyperlink r:id="rId15" w:history="1">
        <w:r w:rsidRPr="007B5216">
          <w:rPr>
            <w:rStyle w:val="Hyperlink"/>
            <w:rFonts w:ascii="Times New Roman" w:hAnsi="Times New Roman" w:cs="Times New Roman"/>
          </w:rPr>
          <w:t>Quinnipiac</w:t>
        </w:r>
      </w:hyperlink>
      <w:r w:rsidRPr="007B5216">
        <w:rPr>
          <w:rStyle w:val="Hyperlink"/>
          <w:rFonts w:ascii="Times New Roman" w:hAnsi="Times New Roman" w:cs="Times New Roman"/>
        </w:rPr>
        <w:t xml:space="preserve"> University Poll (2019).</w:t>
      </w:r>
    </w:p>
    <w:p w14:paraId="39CC9B10" w14:textId="77777777" w:rsidR="00F15B36" w:rsidRPr="007B5216" w:rsidRDefault="00F15B36" w:rsidP="00295FCD">
      <w:pPr>
        <w:pStyle w:val="ListParagraph"/>
        <w:spacing w:line="240" w:lineRule="auto"/>
        <w:rPr>
          <w:rFonts w:ascii="Times New Roman" w:hAnsi="Times New Roman" w:cs="Times New Roman"/>
        </w:rPr>
      </w:pPr>
    </w:p>
    <w:p w14:paraId="5D484D5C" w14:textId="0D683B55" w:rsidR="00F15B36" w:rsidRPr="007B5216" w:rsidRDefault="00F15B36" w:rsidP="00295FCD">
      <w:pPr>
        <w:pStyle w:val="ListParagraph"/>
        <w:numPr>
          <w:ilvl w:val="0"/>
          <w:numId w:val="2"/>
        </w:numPr>
        <w:spacing w:before="100" w:beforeAutospacing="1" w:after="100" w:afterAutospacing="1" w:line="240" w:lineRule="auto"/>
        <w:outlineLvl w:val="0"/>
        <w:rPr>
          <w:rFonts w:ascii="Times New Roman" w:hAnsi="Times New Roman" w:cs="Times New Roman"/>
        </w:rPr>
      </w:pPr>
      <w:r w:rsidRPr="007B5216">
        <w:rPr>
          <w:rFonts w:ascii="Times New Roman" w:hAnsi="Times New Roman" w:cs="Times New Roman"/>
        </w:rPr>
        <w:t xml:space="preserve">In 2019, Congress specifically allocated funds to the Centers for Disease Control and Prevention (CDC) for firearm research for the first time in more than 20 years. </w:t>
      </w:r>
      <w:hyperlink r:id="rId16" w:history="1">
        <w:r w:rsidR="001B1A31" w:rsidRPr="007B5216">
          <w:rPr>
            <w:rStyle w:val="Hyperlink"/>
            <w:rFonts w:ascii="Times New Roman" w:hAnsi="Times New Roman" w:cs="Times New Roman"/>
          </w:rPr>
          <w:t>Children’s Hospital of Philadelphia Center for Violence Prevention</w:t>
        </w:r>
        <w:r w:rsidR="00C058CF" w:rsidRPr="007B5216">
          <w:rPr>
            <w:rStyle w:val="Hyperlink"/>
            <w:rFonts w:ascii="Times New Roman" w:hAnsi="Times New Roman" w:cs="Times New Roman"/>
          </w:rPr>
          <w:t>, (2020)</w:t>
        </w:r>
        <w:r w:rsidR="001B1A31" w:rsidRPr="007B5216">
          <w:rPr>
            <w:rStyle w:val="Hyperlink"/>
            <w:rFonts w:ascii="Times New Roman" w:hAnsi="Times New Roman" w:cs="Times New Roman"/>
          </w:rPr>
          <w:t>.</w:t>
        </w:r>
      </w:hyperlink>
    </w:p>
    <w:p w14:paraId="7F0191A7" w14:textId="77777777" w:rsidR="00F045A5" w:rsidRPr="007B5216" w:rsidRDefault="00F045A5" w:rsidP="00295FCD">
      <w:pPr>
        <w:pStyle w:val="ListParagraph"/>
        <w:spacing w:line="240" w:lineRule="auto"/>
        <w:rPr>
          <w:rFonts w:ascii="Times New Roman" w:hAnsi="Times New Roman" w:cs="Times New Roman"/>
        </w:rPr>
      </w:pPr>
    </w:p>
    <w:p w14:paraId="780FFCCD" w14:textId="6F069DFF" w:rsidR="00F045A5" w:rsidRPr="00AA41FA" w:rsidRDefault="00295FCD" w:rsidP="00295FCD">
      <w:pPr>
        <w:pStyle w:val="ListParagraph"/>
        <w:numPr>
          <w:ilvl w:val="0"/>
          <w:numId w:val="2"/>
        </w:numPr>
        <w:spacing w:after="0" w:line="240" w:lineRule="auto"/>
        <w:rPr>
          <w:rFonts w:ascii="Times New Roman" w:hAnsi="Times New Roman" w:cs="Times New Roman"/>
        </w:rPr>
      </w:pPr>
      <w:r w:rsidRPr="007B5216">
        <w:rPr>
          <w:rFonts w:ascii="Times New Roman" w:hAnsi="Times New Roman" w:cs="Times New Roman"/>
        </w:rPr>
        <w:t xml:space="preserve">Presbyterian support for gun control legislation dates back to the 1960s. </w:t>
      </w:r>
      <w:hyperlink r:id="rId17" w:history="1">
        <w:r w:rsidRPr="007B5216">
          <w:rPr>
            <w:rStyle w:val="Hyperlink"/>
            <w:rFonts w:ascii="Times New Roman" w:hAnsi="Times New Roman" w:cs="Times New Roman"/>
          </w:rPr>
          <w:t>Minutes of the 116th General Assembly (1976), Presbyterian Church in the United States, p. 103.</w:t>
        </w:r>
      </w:hyperlink>
    </w:p>
    <w:sectPr w:rsidR="00F045A5" w:rsidRPr="00AA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D5332"/>
    <w:multiLevelType w:val="hybridMultilevel"/>
    <w:tmpl w:val="F4840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5A3FDD"/>
    <w:multiLevelType w:val="hybridMultilevel"/>
    <w:tmpl w:val="7A5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36"/>
    <w:rsid w:val="00034CBE"/>
    <w:rsid w:val="00057136"/>
    <w:rsid w:val="00086319"/>
    <w:rsid w:val="000948A4"/>
    <w:rsid w:val="00110FA3"/>
    <w:rsid w:val="00153EEB"/>
    <w:rsid w:val="001550C7"/>
    <w:rsid w:val="001B1A31"/>
    <w:rsid w:val="001E6910"/>
    <w:rsid w:val="001F12C3"/>
    <w:rsid w:val="00230D31"/>
    <w:rsid w:val="0023103B"/>
    <w:rsid w:val="0025789C"/>
    <w:rsid w:val="002644E5"/>
    <w:rsid w:val="00295FCD"/>
    <w:rsid w:val="002B6948"/>
    <w:rsid w:val="00343D00"/>
    <w:rsid w:val="003654FC"/>
    <w:rsid w:val="00397CDD"/>
    <w:rsid w:val="003E1949"/>
    <w:rsid w:val="003E7C01"/>
    <w:rsid w:val="00432D9F"/>
    <w:rsid w:val="00474152"/>
    <w:rsid w:val="004A3133"/>
    <w:rsid w:val="00525FD3"/>
    <w:rsid w:val="005275C2"/>
    <w:rsid w:val="005A0285"/>
    <w:rsid w:val="005D7EEB"/>
    <w:rsid w:val="00652147"/>
    <w:rsid w:val="00667C22"/>
    <w:rsid w:val="0067051C"/>
    <w:rsid w:val="006E1665"/>
    <w:rsid w:val="006E72ED"/>
    <w:rsid w:val="00707210"/>
    <w:rsid w:val="00707599"/>
    <w:rsid w:val="00710E80"/>
    <w:rsid w:val="00713497"/>
    <w:rsid w:val="007560DE"/>
    <w:rsid w:val="00760B7B"/>
    <w:rsid w:val="0079476D"/>
    <w:rsid w:val="007B5216"/>
    <w:rsid w:val="00854FA5"/>
    <w:rsid w:val="00863090"/>
    <w:rsid w:val="00893ED9"/>
    <w:rsid w:val="008F379E"/>
    <w:rsid w:val="009555B9"/>
    <w:rsid w:val="00A03F57"/>
    <w:rsid w:val="00A1651B"/>
    <w:rsid w:val="00A271AA"/>
    <w:rsid w:val="00A27C74"/>
    <w:rsid w:val="00A551D8"/>
    <w:rsid w:val="00A8220D"/>
    <w:rsid w:val="00AA41FA"/>
    <w:rsid w:val="00AF6EC0"/>
    <w:rsid w:val="00B10550"/>
    <w:rsid w:val="00B36035"/>
    <w:rsid w:val="00BA63F0"/>
    <w:rsid w:val="00BC7F2F"/>
    <w:rsid w:val="00BE6F58"/>
    <w:rsid w:val="00C058CF"/>
    <w:rsid w:val="00C06F55"/>
    <w:rsid w:val="00C75695"/>
    <w:rsid w:val="00C75F7A"/>
    <w:rsid w:val="00D2152F"/>
    <w:rsid w:val="00D74611"/>
    <w:rsid w:val="00DE3E37"/>
    <w:rsid w:val="00DF38EB"/>
    <w:rsid w:val="00DF7313"/>
    <w:rsid w:val="00E917E4"/>
    <w:rsid w:val="00EA56D1"/>
    <w:rsid w:val="00EF23AE"/>
    <w:rsid w:val="00F045A5"/>
    <w:rsid w:val="00F10DBF"/>
    <w:rsid w:val="00F15B36"/>
    <w:rsid w:val="00F9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7D32"/>
  <w15:chartTrackingRefBased/>
  <w15:docId w15:val="{DAD26DD5-E49F-4DEA-A8E9-B3E15D2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1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1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C7F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57136"/>
  </w:style>
  <w:style w:type="character" w:customStyle="1" w:styleId="Heading1Char">
    <w:name w:val="Heading 1 Char"/>
    <w:basedOn w:val="DefaultParagraphFont"/>
    <w:link w:val="Heading1"/>
    <w:uiPriority w:val="9"/>
    <w:rsid w:val="00057136"/>
    <w:rPr>
      <w:rFonts w:ascii="Times New Roman" w:eastAsia="Times New Roman" w:hAnsi="Times New Roman" w:cs="Times New Roman"/>
      <w:b/>
      <w:bCs/>
      <w:kern w:val="36"/>
      <w:sz w:val="48"/>
      <w:szCs w:val="48"/>
    </w:rPr>
  </w:style>
  <w:style w:type="character" w:customStyle="1" w:styleId="tooltips">
    <w:name w:val="tooltips"/>
    <w:basedOn w:val="DefaultParagraphFont"/>
    <w:rsid w:val="00057136"/>
  </w:style>
  <w:style w:type="character" w:styleId="Hyperlink">
    <w:name w:val="Hyperlink"/>
    <w:basedOn w:val="DefaultParagraphFont"/>
    <w:uiPriority w:val="99"/>
    <w:unhideWhenUsed/>
    <w:rsid w:val="00057136"/>
    <w:rPr>
      <w:color w:val="0000FF"/>
      <w:u w:val="single"/>
    </w:rPr>
  </w:style>
  <w:style w:type="paragraph" w:styleId="ListParagraph">
    <w:name w:val="List Paragraph"/>
    <w:basedOn w:val="Normal"/>
    <w:uiPriority w:val="34"/>
    <w:qFormat/>
    <w:rsid w:val="00DF38EB"/>
    <w:pPr>
      <w:ind w:left="720"/>
      <w:contextualSpacing/>
    </w:pPr>
  </w:style>
  <w:style w:type="character" w:styleId="UnresolvedMention">
    <w:name w:val="Unresolved Mention"/>
    <w:basedOn w:val="DefaultParagraphFont"/>
    <w:uiPriority w:val="99"/>
    <w:semiHidden/>
    <w:unhideWhenUsed/>
    <w:rsid w:val="00A551D8"/>
    <w:rPr>
      <w:color w:val="605E5C"/>
      <w:shd w:val="clear" w:color="auto" w:fill="E1DFDD"/>
    </w:rPr>
  </w:style>
  <w:style w:type="character" w:styleId="Strong">
    <w:name w:val="Strong"/>
    <w:basedOn w:val="DefaultParagraphFont"/>
    <w:uiPriority w:val="22"/>
    <w:qFormat/>
    <w:rsid w:val="007560DE"/>
    <w:rPr>
      <w:b/>
      <w:bCs/>
    </w:rPr>
  </w:style>
  <w:style w:type="character" w:customStyle="1" w:styleId="Heading2Char">
    <w:name w:val="Heading 2 Char"/>
    <w:basedOn w:val="DefaultParagraphFont"/>
    <w:link w:val="Heading2"/>
    <w:uiPriority w:val="9"/>
    <w:semiHidden/>
    <w:rsid w:val="001F12C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C7F2F"/>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3E7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37279">
      <w:bodyDiv w:val="1"/>
      <w:marLeft w:val="0"/>
      <w:marRight w:val="0"/>
      <w:marTop w:val="0"/>
      <w:marBottom w:val="0"/>
      <w:divBdr>
        <w:top w:val="none" w:sz="0" w:space="0" w:color="auto"/>
        <w:left w:val="none" w:sz="0" w:space="0" w:color="auto"/>
        <w:bottom w:val="none" w:sz="0" w:space="0" w:color="auto"/>
        <w:right w:val="none" w:sz="0" w:space="0" w:color="auto"/>
      </w:divBdr>
    </w:div>
    <w:div w:id="993949888">
      <w:bodyDiv w:val="1"/>
      <w:marLeft w:val="0"/>
      <w:marRight w:val="0"/>
      <w:marTop w:val="0"/>
      <w:marBottom w:val="0"/>
      <w:divBdr>
        <w:top w:val="none" w:sz="0" w:space="0" w:color="auto"/>
        <w:left w:val="none" w:sz="0" w:space="0" w:color="auto"/>
        <w:bottom w:val="none" w:sz="0" w:space="0" w:color="auto"/>
        <w:right w:val="none" w:sz="0" w:space="0" w:color="auto"/>
      </w:divBdr>
    </w:div>
    <w:div w:id="1099523696">
      <w:bodyDiv w:val="1"/>
      <w:marLeft w:val="0"/>
      <w:marRight w:val="0"/>
      <w:marTop w:val="0"/>
      <w:marBottom w:val="0"/>
      <w:divBdr>
        <w:top w:val="none" w:sz="0" w:space="0" w:color="auto"/>
        <w:left w:val="none" w:sz="0" w:space="0" w:color="auto"/>
        <w:bottom w:val="none" w:sz="0" w:space="0" w:color="auto"/>
        <w:right w:val="none" w:sz="0" w:space="0" w:color="auto"/>
      </w:divBdr>
    </w:div>
    <w:div w:id="1395739306">
      <w:bodyDiv w:val="1"/>
      <w:marLeft w:val="0"/>
      <w:marRight w:val="0"/>
      <w:marTop w:val="0"/>
      <w:marBottom w:val="0"/>
      <w:divBdr>
        <w:top w:val="none" w:sz="0" w:space="0" w:color="auto"/>
        <w:left w:val="none" w:sz="0" w:space="0" w:color="auto"/>
        <w:bottom w:val="none" w:sz="0" w:space="0" w:color="auto"/>
        <w:right w:val="none" w:sz="0" w:space="0" w:color="auto"/>
      </w:divBdr>
    </w:div>
    <w:div w:id="2118331587">
      <w:bodyDiv w:val="1"/>
      <w:marLeft w:val="0"/>
      <w:marRight w:val="0"/>
      <w:marTop w:val="0"/>
      <w:marBottom w:val="0"/>
      <w:divBdr>
        <w:top w:val="none" w:sz="0" w:space="0" w:color="auto"/>
        <w:left w:val="none" w:sz="0" w:space="0" w:color="auto"/>
        <w:bottom w:val="none" w:sz="0" w:space="0" w:color="auto"/>
        <w:right w:val="none" w:sz="0" w:space="0" w:color="auto"/>
      </w:divBdr>
      <w:divsChild>
        <w:div w:id="57740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townresearch.org/report/gun-violence-and-covid-19-in-2020-a-year-of-colliding-crises/" TargetMode="External"/><Relationship Id="rId13" Type="http://schemas.openxmlformats.org/officeDocument/2006/relationships/hyperlink" Target="https://efsgv.org/learn/type-of-gun-violence/domestic-violence-and-firea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sgv.org/wp-content/uploads/2019CDCdata.pdf" TargetMode="External"/><Relationship Id="rId12" Type="http://schemas.openxmlformats.org/officeDocument/2006/relationships/hyperlink" Target="https://everytownresearch.org/report/gun-violence-and-covid-19-in-2020-a-year-of-colliding-crises/" TargetMode="External"/><Relationship Id="rId17" Type="http://schemas.openxmlformats.org/officeDocument/2006/relationships/hyperlink" Target="https://www.presbyterianmission.org/what-we-believe/gun-violence/" TargetMode="External"/><Relationship Id="rId2" Type="http://schemas.openxmlformats.org/officeDocument/2006/relationships/styles" Target="styles.xml"/><Relationship Id="rId16" Type="http://schemas.openxmlformats.org/officeDocument/2006/relationships/hyperlink" Target="https://violence.chop.edu/types-violence/gun-violence/gun-violence-facts-and-statistics" TargetMode="External"/><Relationship Id="rId1" Type="http://schemas.openxmlformats.org/officeDocument/2006/relationships/numbering" Target="numbering.xml"/><Relationship Id="rId6" Type="http://schemas.openxmlformats.org/officeDocument/2006/relationships/hyperlink" Target="https://giffords.org/lawcenter/gun-violence-statistics/" TargetMode="External"/><Relationship Id="rId11" Type="http://schemas.openxmlformats.org/officeDocument/2006/relationships/hyperlink" Target="https://everytownresearch.org/report/gun-violence-and-covid-19-in-2020-a-year-of-colliding-crises/" TargetMode="External"/><Relationship Id="rId5" Type="http://schemas.openxmlformats.org/officeDocument/2006/relationships/hyperlink" Target="https://efsgv.org/learn/type-of-gun-violence/gun-violence-in-the-united-states/" TargetMode="External"/><Relationship Id="rId15" Type="http://schemas.openxmlformats.org/officeDocument/2006/relationships/hyperlink" Target="https://efsgv.org/learn/policies/universal-background-checks/" TargetMode="External"/><Relationship Id="rId10" Type="http://schemas.openxmlformats.org/officeDocument/2006/relationships/hyperlink" Target="https://everytownresearch.org/report/gun-violence-and-covid-19-in-2020-a-year-of-colliding-cri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erytownresearch.org/report/gun-violence-and-covid-19-in-2020-a-year-of-colliding-crises/" TargetMode="External"/><Relationship Id="rId14" Type="http://schemas.openxmlformats.org/officeDocument/2006/relationships/hyperlink" Target="https://everytownresearch.org/report/gun-violence-and-covid-19-in-2020-a-year-of-colliding-c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Rogers</dc:creator>
  <cp:keywords/>
  <dc:description/>
  <cp:lastModifiedBy>Lauren Rogers</cp:lastModifiedBy>
  <cp:revision>75</cp:revision>
  <dcterms:created xsi:type="dcterms:W3CDTF">2021-07-06T16:04:00Z</dcterms:created>
  <dcterms:modified xsi:type="dcterms:W3CDTF">2021-07-26T14:30:00Z</dcterms:modified>
</cp:coreProperties>
</file>